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center"/>
        <w:rPr>
          <w:b w:val="1"/>
          <w:i w:val="1"/>
          <w:sz w:val="32.0"/>
          <w:szCs w:val="32.0"/>
          <w:rFonts w:ascii="Times New Roman" w:cs="Times New Roman" w:hAnsi="Times New Roman"/>
        </w:rPr>
      </w:pPr>
      <w:r>
        <w:rPr>
          <w:b w:val="1"/>
          <w:i w:val="1"/>
          <w:sz w:val="32.0"/>
          <w:szCs w:val="32.0"/>
          <w:rFonts w:ascii="Times New Roman" w:cs="Times New Roman" w:hAnsi="Times New Roman"/>
          <w:lang w:bidi="ar-sa"/>
        </w:rPr>
        <w:t>«Весна в музыке».</w:t>
      </w:r>
    </w:p>
    <w:p>
      <w:pPr>
        <w:jc w:val="center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  Вот и пришла долгожданная весна. И хотя в городе нелегко узнать, наступила ли она, есть много разных примет, нужно лишь присмотреться. Нежно зазвенела весенняя капель, больше суетятся и шумят воробьи, небо совершенно другое, остались позади суровые морозы и метели. Солнце с каждым днём пригревает все сильнее и сильнее, и гулять с ребенком на улице одно удовольствие. </w:t>
      </w:r>
    </w:p>
    <w:p>
      <w:pPr>
        <w:contextualSpacing w:val="true"/>
        <w:spacing w:after="0" w:line="240" w:lineRule="atLeast"/>
        <w:rPr>
          <w:sz w:val="24.0"/>
          <w:szCs w:val="24.0"/>
          <w:rFonts w:ascii="Times New Roman" w:cs="Times New Roman" w:hAnsi="Times New Roman"/>
        </w:rPr>
      </w:pP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Долго шла весна тайком от ветров и стужи.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А сегодня прямиком топает по лужам.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Гонит талые снега с гомоном и звоном.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Чтобы выстелить луга бархатом зеленым.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«Скоро, скоро быть теплу» - эту новость первой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Барабанит по стеклу серой лапкой верба.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Скоро тысячи скворцов с домиком подружат.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Скоро множество птенцов вылетят наружу.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Тучи по небу пройдут и тебе впервые,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На ладошку упадут капли дождевые.</w:t>
      </w:r>
    </w:p>
    <w:p>
      <w:pPr>
        <w:contextualSpacing w:val="true"/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</w:p>
    <w:p>
      <w:pPr>
        <w:contextualSpacing w:val="true"/>
        <w:spacing w:after="0" w:line="240" w:lineRule="atLeast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Именно весной солнце вырабатывает много ультрафиолета, что крайне необходимо для детского растущего организма и это самое полезное время года для прогулок с детьми. Подставьте вместе с ребенком лицо под солнечные лучи и почувствуйте его тепло. </w:t>
      </w:r>
    </w:p>
    <w:p>
      <w:pPr>
        <w:contextualSpacing w:val="true"/>
        <w:spacing w:after="0" w:line="240" w:lineRule="atLeast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Пройдитесь с ребенком по парку, посмотрите, какие изменения происходят                 в природе. Прогулки на свежем воздухе - это всегда интересное и полезное занятие: расскажите ребенку о весне, почему тает снег, откуда берутся многочисленные ручьи, почему так ярко светит солнце и почему небо голубое, а не серое. </w:t>
      </w:r>
    </w:p>
    <w:p>
      <w:pPr>
        <w:contextualSpacing w:val="true"/>
        <w:spacing w:after="0" w:line="240" w:lineRule="atLeast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Попробуйте вместе с ребенком услышать «весенние» звуки: звон капели, журчание ручьев, пение птиц. Понаблюдайте за сосульками. Какие они? Длинные и короткие, толстые и тонкие, прозрачные, твердые, холодные. Днем солнце нагревает сосульки, и с них начинает капать вода - «кап-кап-кап» - получается капель. Понаблюдайте, как тает снег, его становится все меньше и меньше, он превращается в воду, лужи.Расскажите, что скоро будет совсем тепло, и можно будет надевать легкие куртки и шапки. </w:t>
      </w:r>
    </w:p>
    <w:p>
      <w:pPr>
        <w:contextualSpacing w:val="true"/>
        <w:spacing w:after="0" w:line="240" w:lineRule="atLeast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 Наблюдения за окружающей нас природой– это очень интересное и познавательное занятие. Оно формирует у детей знания, развивает эстетические качества, дети учатся различать форму предметов, величину, цвет, их характерные признаки и многое другое. В ходе наблюдения за живыми существами, насекомыми и птицами, дети познают характер движения, звуки, 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>
      <w:pPr>
        <w:contextualSpacing w:val="true"/>
        <w:spacing w:after="0" w:line="240" w:lineRule="atLeast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Учите ребенка замечать красивое в малом, в том,  что рядом, буквально в двух шагах от нас. Понаблюдайте вместе с ним за теми же веточками вербы или почками, дайте потрогать, расскажите, что верба – одна из первых распускается весной, на ее запах слетаются жучки, мушки, бабочки. Пусть ребенок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 </w:t>
      </w:r>
    </w:p>
    <w:p>
      <w:pPr>
        <w:contextualSpacing w:val="true"/>
        <w:spacing w:after="0" w:line="240" w:lineRule="atLeast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r>
        <w:rPr>
          <w:sz w:val="24.0"/>
          <w:szCs w:val="24.0"/>
          <w:rFonts w:ascii="Times New Roman" w:cs="Times New Roman" w:eastAsia="Times New Roman" w:hAnsi="Times New Roman"/>
          <w:lang w:bidi="ar-sa"/>
        </w:rPr>
        <w:t>Как художник описывает природу красками, композитор и музыкант описывает природу музыкой. От Великих композиторов, нам достались целые сборники произведений из цикла "Времен года".</w:t>
      </w:r>
    </w:p>
    <w:p>
      <w:pPr>
        <w:contextualSpacing w:val="true"/>
        <w:spacing w:after="0" w:line="240" w:lineRule="atLeast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r>
        <w:rPr>
          <w:sz w:val="24.0"/>
          <w:szCs w:val="24.0"/>
          <w:rFonts w:ascii="Times New Roman" w:cs="Times New Roman" w:eastAsia="Times New Roman" w:hAnsi="Times New Roman"/>
          <w:lang w:bidi="ar-sa"/>
        </w:rPr>
        <w:t xml:space="preserve">Времена года в музыке, такие же разные по цветам и звукам, как различны произведения в творчестве музыкантов разного времени, разных стран и разного стиля. Вместе они образуют музыку природы. Это цикл времена года итальянского композитора эпохи барокко А. </w:t>
      </w:r>
      <w:r>
        <w:rPr>
          <w:sz w:val="24.0"/>
          <w:szCs w:val="24.0"/>
          <w:rFonts w:ascii="Times New Roman" w:cs="Times New Roman" w:eastAsia="Times New Roman" w:hAnsi="Times New Roman"/>
          <w:lang w:bidi="ar-sa"/>
        </w:rPr>
        <w:lastRenderedPageBreak/>
      </w:r>
      <w:r>
        <w:rPr>
          <w:sz w:val="24.0"/>
          <w:szCs w:val="24.0"/>
          <w:rFonts w:ascii="Times New Roman" w:cs="Times New Roman" w:eastAsia="Times New Roman" w:hAnsi="Times New Roman"/>
          <w:lang w:bidi="ar-sa"/>
        </w:rPr>
        <w:t>Вивальди. Трогательное до глубины пьесы на фортепиано П. И. Чайковского. И ещё, обязательно попробуйте на вкус неожиданное танго времен года А. Пьяццоллы, грандиозную ораторию Й. Гайдна и нежное сопрано, мелодичный рояль в музыке советского композитора В. А. Гаврилина.</w:t>
      </w:r>
      <w:r>
        <w:rPr>
          <w:sz w:val="24.0"/>
          <w:szCs w:val="24.0"/>
          <w:rFonts w:ascii="Times New Roman" w:cs="Times New Roman" w:eastAsia="Times New Roman" w:hAnsi="Times New Roman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ремена года весна" style="width:24pt;height:24pt"/>
        </w:pict>
      </w:r>
    </w:p>
    <w:p>
      <w:pPr>
        <w:contextualSpacing w:val="true"/>
        <w:spacing w:after="0" w:line="240" w:lineRule="atLeast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r>
        <w:rPr>
          <w:b w:val="1"/>
          <w:sz w:val="24.0"/>
          <w:szCs w:val="24.0"/>
          <w:rFonts w:ascii="Times New Roman" w:cs="Times New Roman" w:eastAsia="Times New Roman" w:hAnsi="Times New Roman"/>
          <w:lang w:bidi="ar-sa"/>
        </w:rPr>
        <w:t>Времена года весна:</w:t>
      </w:r>
    </w:p>
    <w:p>
      <w:pPr>
        <w:numPr>
          <w:ilvl w:val="0"/>
          <w:numId w:val="1"/>
        </w:numPr>
        <w:contextualSpacing w:val="true"/>
        <w:spacing w:after="0" w:line="240" w:lineRule="atLeast"/>
        <w:ind w:left="0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hyperlink w:history="1" r:id="rId5">
        <w:r>
          <w:rPr>
            <w:sz w:val="24.0"/>
            <w:szCs w:val="24.0"/>
            <w:rFonts w:ascii="Times New Roman" w:cs="Times New Roman" w:eastAsia="Times New Roman" w:hAnsi="Times New Roman"/>
            <w:lang w:bidi="ar-sa"/>
          </w:rPr>
          <w:t>Антонио Вивальди "Весна" Концерт №1 ми мажор «Весна», RV 269</w:t>
        </w:r>
      </w:hyperlink>
    </w:p>
    <w:p>
      <w:pPr>
        <w:numPr>
          <w:ilvl w:val="0"/>
          <w:numId w:val="1"/>
        </w:numPr>
        <w:contextualSpacing w:val="true"/>
        <w:spacing w:after="0" w:line="240" w:lineRule="atLeast"/>
        <w:ind w:left="0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hyperlink w:history="1" r:id="rId6">
        <w:r>
          <w:rPr>
            <w:sz w:val="24.0"/>
            <w:szCs w:val="24.0"/>
            <w:rFonts w:ascii="Times New Roman" w:cs="Times New Roman" w:eastAsia="Times New Roman" w:hAnsi="Times New Roman"/>
            <w:lang w:bidi="ar-sa"/>
          </w:rPr>
          <w:t>Петр Ильич Чайковский "Весна" "Песня жаворонка", "Подснежник", "Белые ночи"</w:t>
        </w:r>
      </w:hyperlink>
    </w:p>
    <w:p>
      <w:pPr>
        <w:numPr>
          <w:ilvl w:val="0"/>
          <w:numId w:val="1"/>
        </w:numPr>
        <w:contextualSpacing w:val="true"/>
        <w:spacing w:after="0" w:line="240" w:lineRule="atLeast"/>
        <w:ind w:left="0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hyperlink w:history="1" r:id="rId7">
        <w:r>
          <w:rPr>
            <w:sz w:val="24.0"/>
            <w:szCs w:val="24.0"/>
            <w:rFonts w:ascii="Times New Roman" w:cs="Times New Roman" w:eastAsia="Times New Roman" w:hAnsi="Times New Roman"/>
            <w:lang w:bidi="ar-sa"/>
          </w:rPr>
          <w:t>Астор Пьяццолла "Весна " Primavera Porteña Allegro</w:t>
        </w:r>
      </w:hyperlink>
    </w:p>
    <w:p>
      <w:pPr>
        <w:numPr>
          <w:ilvl w:val="0"/>
          <w:numId w:val="1"/>
        </w:numPr>
        <w:contextualSpacing w:val="true"/>
        <w:spacing w:after="0" w:line="240" w:lineRule="atLeast"/>
        <w:ind w:left="0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hyperlink w:history="1" r:id="rId8">
        <w:r>
          <w:rPr>
            <w:sz w:val="24.0"/>
            <w:szCs w:val="24.0"/>
            <w:rFonts w:ascii="Times New Roman" w:cs="Times New Roman" w:eastAsia="Times New Roman" w:hAnsi="Times New Roman"/>
            <w:lang w:bidi="ar-sa"/>
          </w:rPr>
          <w:t>Йозеф Гайдн "Весна" 1-я часть Оратория "Времена года"</w:t>
        </w:r>
      </w:hyperlink>
    </w:p>
    <w:p>
      <w:pPr>
        <w:numPr>
          <w:ilvl w:val="0"/>
          <w:numId w:val="1"/>
        </w:numPr>
        <w:contextualSpacing w:val="true"/>
        <w:spacing w:after="0" w:line="240" w:lineRule="atLeast"/>
        <w:ind w:left="0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  <w:hyperlink w:history="1" r:id="rId9">
        <w:r>
          <w:rPr>
            <w:sz w:val="24.0"/>
            <w:szCs w:val="24.0"/>
            <w:rFonts w:ascii="Times New Roman" w:cs="Times New Roman" w:eastAsia="Times New Roman" w:hAnsi="Times New Roman"/>
            <w:lang w:bidi="ar-sa"/>
          </w:rPr>
          <w:t>В. А. Гаврилин "Времена года" Весна (слова народн</w:t>
        </w:r>
      </w:hyperlink>
      <w:r>
        <w:rPr>
          <w:rFonts w:ascii="Calibri"/>
          <w:lang w:bidi="ar-sa"/>
        </w:rPr>
        <w:t>ые)</w:t>
      </w:r>
    </w:p>
    <w:p>
      <w:pPr>
        <w:contextualSpacing w:val="true"/>
        <w:spacing w:after="0" w:line="240" w:lineRule="atLeast"/>
        <w:shd w:val="clear" w:color="auto" w:fill="FFFFFF"/>
        <w:rPr>
          <w:sz w:val="24.0"/>
          <w:szCs w:val="24.0"/>
          <w:rFonts w:ascii="Times New Roman" w:cs="Times New Roman" w:eastAsia="Times New Roman" w:hAnsi="Times New Roman"/>
        </w:rPr>
      </w:pPr>
    </w:p>
    <w:p>
      <w:pPr>
        <w:jc w:val="center"/>
        <w:contextualSpacing w:val="true"/>
        <w:spacing w:after="0" w:line="240" w:lineRule="atLeast"/>
        <w:shd w:val="clear" w:color="auto" w:fill="FFFFFF"/>
        <w:rPr>
          <w:b w:val="1"/>
          <w:i w:val="1"/>
          <w:sz w:val="24.0"/>
          <w:szCs w:val="24.0"/>
          <w:rFonts w:ascii="Times New Roman" w:cs="Times New Roman" w:eastAsia="Times New Roman" w:hAnsi="Times New Roman"/>
        </w:rPr>
      </w:pPr>
      <w:r>
        <w:rPr>
          <w:b w:val="1"/>
          <w:i w:val="1"/>
          <w:sz w:val="24.0"/>
          <w:szCs w:val="24.0"/>
          <w:rFonts w:ascii="Times New Roman" w:cs="Times New Roman" w:hAnsi="Times New Roman"/>
          <w:lang w:bidi="ar-sa"/>
        </w:rPr>
        <w:t>Весеннего вам настроения!</w:t>
      </w:r>
    </w:p>
    <w:p>
      <w:pPr>
        <w:jc w:val="center"/>
        <w:contextualSpacing w:val="true"/>
        <w:spacing w:after="0" w:line="240" w:lineRule="atLeast"/>
        <w:shd w:val="clear" w:color="auto" w:fill="FFFFFF"/>
        <w:rPr>
          <w:b w:val="1"/>
          <w:i w:val="1"/>
          <w:sz w:val="24.0"/>
          <w:szCs w:val="24.0"/>
          <w:rFonts w:ascii="Times New Roman" w:cs="Times New Roman" w:eastAsia="Times New Roman" w:hAnsi="Times New Roman"/>
        </w:rPr>
      </w:pPr>
    </w:p>
    <w:p>
      <w:pPr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Использованы материалы сети Интернет.</w:t>
      </w:r>
    </w:p>
    <w:p>
      <w:pPr>
        <w:spacing w:after="0" w:line="240" w:lineRule="atLeast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</w:r>
    </w:p>
    <w:p/>
    <w:sectPr>
      <w:pgSz w:w="11906" w:h="16838" w:orient="portrait"/>
      <w:pgMar w:bottom="1134" w:top="1134" w:right="1134" w:left="1134" w:header="708" w:footer="708" w:gutter="0"/>
      <w:cols w:space="708" w:equalWidth="true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notTrueType w:val="tru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notTrueType w:val="tru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notTrueType w:val="tru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0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A18"/>
    <w:rsid w:val="0043395F"/>
    <w:rsid w:val="00433DF8"/>
    <w:rsid w:val="006C600B"/>
    <w:rsid w:val="00907545"/>
    <w:rsid w:val="00977677"/>
    <w:rsid w:val="00B25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xn----8sbiecm6bhdx8i.xn--p1ai/%D0%93%D0%B0%D0%B9%D0%B4%D0%BD%20%D0%B2%D0%B5%D1%81%D0%BD%D0%B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--8sbiecm6bhdx8i.xn--p1ai/%D0%B2%D0%B5%D1%81%D0%BD%D0%B0%20%D0%9F%D1%8C%D1%8F%D1%86%D1%86%D0%BE%D0%BB%D0%BB%D0%B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iecm6bhdx8i.xn--p1ai/%D0%B2%D0%B5%D1%81%D0%BD%D0%B0%20%D0%A7%D0%B0%D0%B9%D0%BA%D0%BE%D0%B2%D1%81%D0%BA%D0%B8%D0%B9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--8sbiecm6bhdx8i.xn--p1ai/%D0%B2%D0%B5%D1%81%D0%BD%D0%B0%20%D0%92%D0%B8%D0%B2%D0%B0%D0%BB%D1%8C%D0%B4%D0%B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--8sbiecm6bhdx8i.xn--p1ai/%D0%93%D0%B0%D0%B2%D1%80%D0%B8%D0%BB%D0%B8%D0%BD%20%D0%B2%D0%B5%D1%81%D0%BD%D0%B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9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2021-03-10T10:09:00Z</dcterms:created>
  <dcterms:modified xsi:type="dcterms:W3CDTF">2021-03-10T10:20:00Z</dcterms:modified>
</cp:coreProperties>
</file>