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3DE9" w:rsidRPr="00D75017" w:rsidRDefault="00573DE9" w:rsidP="00573DE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0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Консультация для педагогов</w:t>
      </w:r>
    </w:p>
    <w:p w:rsidR="00573DE9" w:rsidRPr="00D75017" w:rsidRDefault="00573DE9" w:rsidP="00573D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501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Региональный компонент в дошкольном образовании</w:t>
      </w:r>
    </w:p>
    <w:p w:rsidR="00573DE9" w:rsidRPr="00D75017" w:rsidRDefault="00573DE9" w:rsidP="00573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17">
        <w:rPr>
          <w:rFonts w:ascii="Times New Roman" w:eastAsia="Times New Roman" w:hAnsi="Times New Roman" w:cs="Times New Roman"/>
          <w:sz w:val="28"/>
          <w:szCs w:val="28"/>
          <w:lang w:eastAsia="ru-RU"/>
        </w:rPr>
        <w:t>Живя рядом с уникальными историческими местами, памятниками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5017">
        <w:rPr>
          <w:rFonts w:ascii="Times New Roman" w:eastAsia="Times New Roman" w:hAnsi="Times New Roman" w:cs="Times New Roman"/>
          <w:sz w:val="28"/>
          <w:szCs w:val="28"/>
          <w:lang w:eastAsia="ru-RU"/>
        </w:rPr>
        <w:t>архитектуры, мы часто не интересуемся ими. Нам кажется, что только где-то далеко существует нечто ценное, интересное, достойное изучения.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5017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Редко, кто склонен знакомиться с прошлым родного края. Но, как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5017">
        <w:rPr>
          <w:rFonts w:ascii="Times New Roman" w:eastAsia="Times New Roman" w:hAnsi="Times New Roman" w:cs="Times New Roman"/>
          <w:sz w:val="28"/>
          <w:szCs w:val="28"/>
          <w:lang w:eastAsia="ru-RU"/>
        </w:rPr>
        <w:t>известно, только зная прошлое родного края и бережно относясь к 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50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настоящему, можно творить будущее.</w:t>
      </w:r>
    </w:p>
    <w:p w:rsidR="00573DE9" w:rsidRPr="00D75017" w:rsidRDefault="00573DE9" w:rsidP="00573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8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Екатеринбург </w:t>
      </w:r>
      <w:r w:rsidRPr="00D75017">
        <w:rPr>
          <w:rFonts w:ascii="Times New Roman" w:eastAsia="Times New Roman" w:hAnsi="Times New Roman" w:cs="Times New Roman"/>
          <w:sz w:val="28"/>
          <w:szCs w:val="28"/>
          <w:lang w:eastAsia="ru-RU"/>
        </w:rPr>
        <w:t>– это особый культурный регион России: со своими традициями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50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промыслами, своими героями прошлого и настоящего.</w:t>
      </w:r>
    </w:p>
    <w:p w:rsidR="00573DE9" w:rsidRDefault="00573DE9" w:rsidP="00573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017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Использование регионального компонента как одного из средств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750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социализации дошкольников предполагает следующее:</w:t>
      </w:r>
    </w:p>
    <w:p w:rsidR="00573DE9" w:rsidRDefault="00573DE9" w:rsidP="00573DE9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Знакомство с родным краем входит в образовательный процесс,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выстроенный на основе доминирующих целей базовой программы,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которую гармонично вписывается краеведческий материал.</w:t>
      </w:r>
    </w:p>
    <w:p w:rsidR="00573DE9" w:rsidRDefault="00573DE9" w:rsidP="00573DE9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Введение регионального содержания с учётом принципа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постепенного перехода </w:t>
      </w:r>
      <w:proofErr w:type="gramStart"/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более близкого ребёнку, личностно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значимого (дом, семья), к менее близкому – культурно-историческим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фактам.</w:t>
      </w:r>
    </w:p>
    <w:p w:rsidR="00573DE9" w:rsidRPr="00522E8B" w:rsidRDefault="00573DE9" w:rsidP="00573DE9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Деятельностный</w:t>
      </w:r>
      <w:proofErr w:type="spellEnd"/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 в приобщении детей к истории, культуре,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природе родного края: дети сами выбирают деятельность, в которой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они хотели бы участвовать, чтобы отразить свои чувства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представ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ления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увиденном и услышанном.</w:t>
      </w:r>
    </w:p>
    <w:p w:rsidR="00573DE9" w:rsidRDefault="00573DE9" w:rsidP="00573DE9">
      <w:pPr>
        <w:pStyle w:val="a3"/>
        <w:numPr>
          <w:ilvl w:val="1"/>
          <w:numId w:val="1"/>
        </w:num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Осознанный выбор методов знакомства с родным городом, повышающих познавательную и эмоциональную активность детей. </w:t>
      </w:r>
    </w:p>
    <w:p w:rsidR="00573DE9" w:rsidRPr="00522E8B" w:rsidRDefault="00573DE9" w:rsidP="00573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E8B">
        <w:rPr>
          <w:rFonts w:ascii="Times New Roman" w:eastAsia="Times New Roman" w:hAnsi="Times New Roman" w:cs="Times New Roman"/>
          <w:sz w:val="28"/>
          <w:szCs w:val="28"/>
          <w:lang w:eastAsia="ru-RU"/>
        </w:rPr>
        <w:t>Чем разнообразнее способы, формы и приёмы познания мира и его отражения, тем выше уровень не только информированности, но и любознательности, увлечённости.</w:t>
      </w:r>
    </w:p>
    <w:p w:rsidR="00573DE9" w:rsidRPr="005858CA" w:rsidRDefault="00573DE9" w:rsidP="00573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Приобщение детей к региональной культуре связано с понятием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"интерес". Именно он лежит в основе эффективного решения многих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педагогических задач.</w:t>
      </w:r>
    </w:p>
    <w:p w:rsidR="00573DE9" w:rsidRPr="005858CA" w:rsidRDefault="00573DE9" w:rsidP="00573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Между интересом и деятельностью наблюдается двусторонняя связь: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развивается в деятельности и в ней же реализуется. Кроме того,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интерес меняет характер деятельности, повышает её продуктивность.</w:t>
      </w:r>
    </w:p>
    <w:p w:rsidR="00573DE9" w:rsidRPr="005858CA" w:rsidRDefault="00573DE9" w:rsidP="00573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поддержать у ребёнка любопытство и интерес, необходимы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объективные и субъективные условия.</w:t>
      </w:r>
    </w:p>
    <w:p w:rsidR="00573DE9" w:rsidRPr="005858CA" w:rsidRDefault="00573DE9" w:rsidP="00573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К объективным условиям относятся:</w:t>
      </w:r>
    </w:p>
    <w:p w:rsidR="00573DE9" w:rsidRPr="005858CA" w:rsidRDefault="00573DE9" w:rsidP="00573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Внутренние побудительные силы, приводящие в движение духовные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и умственные возможности детей.</w:t>
      </w:r>
    </w:p>
    <w:p w:rsidR="00573DE9" w:rsidRPr="005858CA" w:rsidRDefault="00573DE9" w:rsidP="00573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б) Это удовлетворение, соответствующее эстетическим вкусам,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значимость деятельности.</w:t>
      </w:r>
    </w:p>
    <w:p w:rsidR="00573DE9" w:rsidRPr="005858CA" w:rsidRDefault="00573DE9" w:rsidP="00573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в) Индивидуальные особенности ребёнка, впечатления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восприимчивость.</w:t>
      </w:r>
    </w:p>
    <w:p w:rsidR="00573DE9" w:rsidRPr="005858CA" w:rsidRDefault="00573DE9" w:rsidP="00573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К субъективным условиям относится:</w:t>
      </w:r>
    </w:p>
    <w:p w:rsidR="00573DE9" w:rsidRPr="005858CA" w:rsidRDefault="00573DE9" w:rsidP="00573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Личность воспитателя.</w:t>
      </w:r>
    </w:p>
    <w:p w:rsidR="00573DE9" w:rsidRPr="005858CA" w:rsidRDefault="00573DE9" w:rsidP="00573DE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8CA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Предметно-развивающая среда.</w:t>
      </w:r>
    </w:p>
    <w:p w:rsidR="00482894" w:rsidRDefault="00573DE9">
      <w:bookmarkStart w:id="0" w:name="_GoBack"/>
      <w:bookmarkEnd w:id="0"/>
    </w:p>
    <w:sectPr w:rsidR="00482894" w:rsidSect="00573DE9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126F4A"/>
    <w:multiLevelType w:val="multilevel"/>
    <w:tmpl w:val="C0DE7B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DE9"/>
    <w:rsid w:val="001C2D13"/>
    <w:rsid w:val="00573DE9"/>
    <w:rsid w:val="00ED5DC9"/>
    <w:rsid w:val="00F54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D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3D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3D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351</Words>
  <Characters>2007</Characters>
  <Application>Microsoft Office Word</Application>
  <DocSecurity>0</DocSecurity>
  <Lines>16</Lines>
  <Paragraphs>4</Paragraphs>
  <ScaleCrop>false</ScaleCrop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2023-04-14T10:21:00Z</dcterms:created>
  <dcterms:modified xsi:type="dcterms:W3CDTF">2023-04-14T10:21:00Z</dcterms:modified>
</cp:coreProperties>
</file>