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64B5" w14:textId="77777777" w:rsidR="00401EFA" w:rsidRDefault="00401EFA" w:rsidP="009F21DD">
      <w:pPr>
        <w:spacing w:after="120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</w:p>
    <w:p w14:paraId="4FC611C2" w14:textId="2E9930A1" w:rsidR="00E9713D" w:rsidRPr="00C275D3" w:rsidRDefault="00C275D3" w:rsidP="009F21DD">
      <w:pPr>
        <w:spacing w:after="120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  <w:r w:rsidRPr="00C275D3">
        <w:rPr>
          <w:rFonts w:ascii="Georgia" w:hAnsi="Georgia"/>
          <w:b/>
          <w:bCs/>
          <w:i/>
          <w:iCs/>
          <w:color w:val="FF0000"/>
          <w:sz w:val="36"/>
          <w:szCs w:val="36"/>
        </w:rPr>
        <w:t>Памятка для родителей</w:t>
      </w:r>
    </w:p>
    <w:p w14:paraId="2AD7CE89" w14:textId="69B9D7CD" w:rsidR="00C275D3" w:rsidRDefault="00C275D3" w:rsidP="009F21DD">
      <w:pPr>
        <w:spacing w:after="120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  <w:r w:rsidRPr="00C275D3">
        <w:rPr>
          <w:rFonts w:ascii="Georgia" w:hAnsi="Georgia"/>
          <w:b/>
          <w:bCs/>
          <w:i/>
          <w:iCs/>
          <w:color w:val="FF0000"/>
          <w:sz w:val="36"/>
          <w:szCs w:val="36"/>
        </w:rPr>
        <w:t>«В детский сад всей семьей</w:t>
      </w:r>
      <w:r>
        <w:rPr>
          <w:rFonts w:ascii="Georgia" w:hAnsi="Georgia"/>
          <w:b/>
          <w:bCs/>
          <w:i/>
          <w:iCs/>
          <w:color w:val="FF0000"/>
          <w:sz w:val="36"/>
          <w:szCs w:val="36"/>
        </w:rPr>
        <w:t>»</w:t>
      </w:r>
    </w:p>
    <w:p w14:paraId="1998B64E" w14:textId="77777777" w:rsidR="00401EFA" w:rsidRDefault="00401EFA" w:rsidP="009F21DD">
      <w:pPr>
        <w:spacing w:after="120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</w:p>
    <w:p w14:paraId="42C1166A" w14:textId="12969838" w:rsidR="00C275D3" w:rsidRDefault="00C275D3" w:rsidP="009F21DD">
      <w:pPr>
        <w:spacing w:after="120"/>
        <w:jc w:val="center"/>
        <w:rPr>
          <w:rFonts w:ascii="Georgia" w:hAnsi="Georgia"/>
          <w:i/>
          <w:iCs/>
          <w:sz w:val="28"/>
          <w:szCs w:val="28"/>
        </w:rPr>
      </w:pPr>
      <w:r w:rsidRPr="00C275D3">
        <w:rPr>
          <w:rFonts w:ascii="Georgia" w:hAnsi="Georgia"/>
          <w:i/>
          <w:iCs/>
          <w:sz w:val="28"/>
          <w:szCs w:val="28"/>
        </w:rPr>
        <w:t>В жизни Вашей семьи произошло важное событие: ваш малыш идёт в детский сад!</w:t>
      </w:r>
    </w:p>
    <w:p w14:paraId="365A5391" w14:textId="77777777" w:rsidR="00401EFA" w:rsidRDefault="00401EFA" w:rsidP="009F21DD">
      <w:pPr>
        <w:spacing w:after="120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</w:p>
    <w:p w14:paraId="096B0724" w14:textId="38BCEC46" w:rsidR="00C275D3" w:rsidRPr="00C275D3" w:rsidRDefault="00C275D3" w:rsidP="009F21DD">
      <w:pPr>
        <w:spacing w:after="120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  <w:r w:rsidRPr="00C275D3">
        <w:rPr>
          <w:rFonts w:ascii="Georgia" w:hAnsi="Georgia"/>
          <w:i/>
          <w:iCs/>
          <w:sz w:val="28"/>
          <w:szCs w:val="28"/>
        </w:rPr>
        <w:t>Все волнения по поводу выбора детского сада, получения путёвки уже позади. Но встаёт вопрос, как же Ваш такой маленький ребёнок привыкнет к новой для него обстановке? Как облегчить ему это период?</w:t>
      </w:r>
    </w:p>
    <w:p w14:paraId="440BDED2" w14:textId="6B24226D" w:rsidR="00C275D3" w:rsidRDefault="00C275D3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  <w:r w:rsidRPr="00C275D3">
        <w:rPr>
          <w:rFonts w:ascii="Georgia" w:hAnsi="Georgia"/>
          <w:i/>
          <w:iCs/>
          <w:sz w:val="28"/>
          <w:szCs w:val="28"/>
        </w:rPr>
        <w:t xml:space="preserve"> 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 </w:t>
      </w:r>
    </w:p>
    <w:p w14:paraId="64499127" w14:textId="77777777" w:rsidR="009F21DD" w:rsidRPr="00C275D3" w:rsidRDefault="009F21DD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</w:p>
    <w:p w14:paraId="166FEE64" w14:textId="6119F14A" w:rsidR="00C275D3" w:rsidRDefault="00C275D3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  <w:r w:rsidRPr="00C275D3">
        <w:rPr>
          <w:rFonts w:ascii="Georgia" w:hAnsi="Georgia"/>
          <w:i/>
          <w:iCs/>
          <w:sz w:val="28"/>
          <w:szCs w:val="28"/>
        </w:rPr>
        <w:t xml:space="preserve"> Продолжительность адаптационного периода индивидуальна. Привыкание к ДОУ</w:t>
      </w:r>
      <w:r w:rsidR="00401EFA">
        <w:rPr>
          <w:rFonts w:ascii="Georgia" w:hAnsi="Georgia"/>
          <w:i/>
          <w:iCs/>
          <w:sz w:val="28"/>
          <w:szCs w:val="28"/>
        </w:rPr>
        <w:t xml:space="preserve"> -</w:t>
      </w:r>
      <w:r w:rsidRPr="00C275D3">
        <w:rPr>
          <w:rFonts w:ascii="Georgia" w:hAnsi="Georgia"/>
          <w:i/>
          <w:iCs/>
          <w:sz w:val="28"/>
          <w:szCs w:val="28"/>
        </w:rPr>
        <w:t xml:space="preserve"> это еще и тест для родителей, показатель того, насколько они готовы поддерживать ребёнка, помогать ему преодолевать трудности. </w:t>
      </w:r>
    </w:p>
    <w:p w14:paraId="4C837B75" w14:textId="77777777" w:rsidR="009F21DD" w:rsidRPr="00C275D3" w:rsidRDefault="009F21DD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</w:p>
    <w:p w14:paraId="7308DDB2" w14:textId="64BD5F83" w:rsidR="00C275D3" w:rsidRDefault="00C275D3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  <w:r w:rsidRPr="00C275D3">
        <w:rPr>
          <w:rFonts w:ascii="Georgia" w:hAnsi="Georgia"/>
          <w:i/>
          <w:iCs/>
          <w:sz w:val="28"/>
          <w:szCs w:val="28"/>
        </w:rPr>
        <w:t xml:space="preserve">В нашем детском саду дети получают физическое и музыкальное развитие, действуют с дидактическим и строительным материалом, знакомятся с окружающим миром, расширяют пассивный словарь и совершенствуют активную речь. </w:t>
      </w:r>
    </w:p>
    <w:p w14:paraId="47B6429A" w14:textId="77777777" w:rsidR="009F21DD" w:rsidRDefault="009F21DD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</w:p>
    <w:p w14:paraId="06D559ED" w14:textId="12CFC49C" w:rsidR="00807980" w:rsidRPr="00807980" w:rsidRDefault="00807980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  <w:r w:rsidRPr="00807980">
        <w:rPr>
          <w:rFonts w:ascii="Georgia" w:hAnsi="Georgia"/>
          <w:i/>
          <w:iCs/>
          <w:sz w:val="28"/>
          <w:szCs w:val="28"/>
        </w:rPr>
        <w:t>Чтобы избежать случаев травматизма, родителям необходимо проверить содержимое карманов в одежде ребёнка на наличие опасных предметов (острые, режущие, стеклянные, мелкие предметы, таблетки, леденцы, жвачку…).</w:t>
      </w:r>
      <w:r w:rsidRPr="00807980">
        <w:rPr>
          <w:rFonts w:ascii="Georgia" w:hAnsi="Georgia"/>
          <w:i/>
          <w:iCs/>
          <w:sz w:val="28"/>
          <w:szCs w:val="28"/>
        </w:rPr>
        <w:br/>
      </w:r>
      <w:r w:rsidRPr="00807980">
        <w:rPr>
          <w:rFonts w:ascii="Georgia" w:hAnsi="Georgia"/>
          <w:i/>
          <w:iCs/>
          <w:sz w:val="28"/>
          <w:szCs w:val="28"/>
        </w:rPr>
        <w:br/>
        <w:t>Ребёнок, не посещающий детский сад более пяти дней, должен иметь справку от врача.</w:t>
      </w:r>
      <w:r w:rsidRPr="00807980">
        <w:rPr>
          <w:rFonts w:ascii="Georgia" w:hAnsi="Georgia"/>
          <w:i/>
          <w:iCs/>
          <w:sz w:val="28"/>
          <w:szCs w:val="28"/>
        </w:rPr>
        <w:br/>
      </w:r>
      <w:r w:rsidRPr="00807980">
        <w:rPr>
          <w:rFonts w:ascii="Georgia" w:hAnsi="Georgia"/>
          <w:i/>
          <w:iCs/>
          <w:sz w:val="28"/>
          <w:szCs w:val="28"/>
        </w:rPr>
        <w:br/>
        <w:t>К моменту посещения детского сада Ваш ребёнок должен быть отучен от груди, соски, бутылочки и памперса.</w:t>
      </w:r>
    </w:p>
    <w:p w14:paraId="41E7835C" w14:textId="77777777" w:rsidR="00807980" w:rsidRPr="00807980" w:rsidRDefault="00807980" w:rsidP="009F21DD">
      <w:pPr>
        <w:spacing w:after="120" w:line="240" w:lineRule="auto"/>
        <w:rPr>
          <w:rFonts w:ascii="Georgia" w:hAnsi="Georgia"/>
          <w:i/>
          <w:iCs/>
          <w:sz w:val="28"/>
          <w:szCs w:val="28"/>
        </w:rPr>
      </w:pPr>
      <w:r w:rsidRPr="00807980">
        <w:rPr>
          <w:rFonts w:ascii="Georgia" w:hAnsi="Georgia"/>
          <w:i/>
          <w:iCs/>
          <w:sz w:val="28"/>
          <w:szCs w:val="28"/>
        </w:rPr>
        <w:t> </w:t>
      </w:r>
    </w:p>
    <w:p w14:paraId="33360707" w14:textId="77777777" w:rsidR="00401EFA" w:rsidRDefault="00401EFA" w:rsidP="009F21DD">
      <w:pPr>
        <w:spacing w:after="120" w:line="240" w:lineRule="auto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</w:p>
    <w:p w14:paraId="69A724FB" w14:textId="3A124E92" w:rsidR="00807980" w:rsidRDefault="00807980" w:rsidP="009F21DD">
      <w:pPr>
        <w:spacing w:after="120" w:line="240" w:lineRule="auto"/>
        <w:jc w:val="center"/>
        <w:rPr>
          <w:rFonts w:ascii="Georgia" w:hAnsi="Georgia"/>
          <w:b/>
          <w:bCs/>
          <w:i/>
          <w:iCs/>
          <w:color w:val="FF0000"/>
          <w:sz w:val="36"/>
          <w:szCs w:val="36"/>
        </w:rPr>
      </w:pPr>
      <w:r w:rsidRPr="00807980">
        <w:rPr>
          <w:rFonts w:ascii="Georgia" w:hAnsi="Georgia"/>
          <w:b/>
          <w:bCs/>
          <w:i/>
          <w:iCs/>
          <w:color w:val="FF0000"/>
          <w:sz w:val="36"/>
          <w:szCs w:val="36"/>
        </w:rPr>
        <w:lastRenderedPageBreak/>
        <w:t>Для создания комфортных условий пребывания ребёнка в ДОУ необходимо:</w:t>
      </w:r>
    </w:p>
    <w:p w14:paraId="0E9AA4F2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не менее трёх комплектов сменного белья (мальчикам – трусики, колготки, шортики; девочкам – трусики, колготки). В тёплое время – носочки или </w:t>
      </w:r>
      <w:proofErr w:type="spellStart"/>
      <w:r w:rsidRPr="009F21DD">
        <w:rPr>
          <w:rFonts w:ascii="Georgia" w:hAnsi="Georgia"/>
          <w:i/>
          <w:iCs/>
          <w:sz w:val="28"/>
          <w:szCs w:val="28"/>
        </w:rPr>
        <w:t>гольфики</w:t>
      </w:r>
      <w:proofErr w:type="spellEnd"/>
      <w:r w:rsidRPr="009F21DD">
        <w:rPr>
          <w:rFonts w:ascii="Georgia" w:hAnsi="Georgia"/>
          <w:i/>
          <w:iCs/>
          <w:sz w:val="28"/>
          <w:szCs w:val="28"/>
        </w:rPr>
        <w:t>).</w:t>
      </w:r>
    </w:p>
    <w:p w14:paraId="1AFA7839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 достаточное количество носовых платков (носовой платок необходим ребёнку и на прогулке: пожалуйста, положите платок в карман верхней одежды).</w:t>
      </w:r>
    </w:p>
    <w:p w14:paraId="092A4E5B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 пакет для использованного белья.</w:t>
      </w:r>
    </w:p>
    <w:p w14:paraId="4BE6A29F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>всю одежду необходимо промаркировать (написать имя полностью).</w:t>
      </w:r>
    </w:p>
    <w:p w14:paraId="48E52976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>опрятный вид, застегнутая на все пуговицы одежда и обувь;</w:t>
      </w:r>
    </w:p>
    <w:p w14:paraId="1116202E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 умытое лицо;</w:t>
      </w:r>
    </w:p>
    <w:p w14:paraId="53D7664D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>чистый нос, руки, подстриженные ногти;</w:t>
      </w:r>
    </w:p>
    <w:p w14:paraId="4039B319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>подстриженные и тщательно расчесанные волосы (если у девочек длинные волосы, то необходимо собрать их);</w:t>
      </w:r>
    </w:p>
    <w:p w14:paraId="654A6E65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 чистое нижнее белье;</w:t>
      </w:r>
    </w:p>
    <w:p w14:paraId="4D967F8F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 одежда должна соответствовать размеру (не слишком велика и тем более маловата);</w:t>
      </w:r>
    </w:p>
    <w:p w14:paraId="40F10BBD" w14:textId="77777777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>завязки и застёжки на одежде должны быть расположены так, чтобы ребёнок мог сам себя обслужить;</w:t>
      </w:r>
    </w:p>
    <w:p w14:paraId="7B4B02C6" w14:textId="411CA892" w:rsidR="009F21DD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9F21DD">
        <w:rPr>
          <w:rFonts w:ascii="Georgia" w:hAnsi="Georgia"/>
          <w:i/>
          <w:iCs/>
          <w:sz w:val="28"/>
          <w:szCs w:val="28"/>
        </w:rPr>
        <w:t xml:space="preserve"> нежелательно ношение комбинезонов (это мешает формированию самостоятельных культурно-гигиенических навыков);</w:t>
      </w:r>
    </w:p>
    <w:p w14:paraId="42A76222" w14:textId="3DDEC430" w:rsidR="00807980" w:rsidRPr="00401EFA" w:rsidRDefault="00807980" w:rsidP="00401EFA">
      <w:pPr>
        <w:pStyle w:val="a3"/>
        <w:numPr>
          <w:ilvl w:val="0"/>
          <w:numId w:val="2"/>
        </w:numPr>
        <w:spacing w:after="120" w:line="276" w:lineRule="auto"/>
        <w:rPr>
          <w:rFonts w:ascii="Georgia" w:hAnsi="Georgia"/>
          <w:i/>
          <w:iCs/>
          <w:sz w:val="28"/>
          <w:szCs w:val="28"/>
        </w:rPr>
      </w:pPr>
      <w:r w:rsidRPr="00401EFA">
        <w:rPr>
          <w:rFonts w:ascii="Georgia" w:hAnsi="Georgia"/>
          <w:i/>
          <w:iCs/>
          <w:sz w:val="28"/>
          <w:szCs w:val="28"/>
        </w:rPr>
        <w:t>обувь должна быть легкой, соответствовать ноге ребёнка, легко сниматься и надеваться, имеет фиксированную пятку, невысокий каблучок, желательно на застёжке.</w:t>
      </w:r>
      <w:r>
        <w:rPr>
          <w:noProof/>
        </w:rPr>
        <w:drawing>
          <wp:inline distT="0" distB="0" distL="0" distR="0" wp14:anchorId="1DCC16A1" wp14:editId="291B68FD">
            <wp:extent cx="3076575" cy="250785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93" cy="2526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7980" w:rsidRPr="00401EFA" w:rsidSect="00401EF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968E3"/>
    <w:multiLevelType w:val="hybridMultilevel"/>
    <w:tmpl w:val="7B969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22985"/>
    <w:multiLevelType w:val="hybridMultilevel"/>
    <w:tmpl w:val="36D63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4110B"/>
    <w:multiLevelType w:val="hybridMultilevel"/>
    <w:tmpl w:val="2400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2912">
    <w:abstractNumId w:val="2"/>
  </w:num>
  <w:num w:numId="2" w16cid:durableId="314335323">
    <w:abstractNumId w:val="0"/>
  </w:num>
  <w:num w:numId="3" w16cid:durableId="200974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51"/>
    <w:rsid w:val="00401EFA"/>
    <w:rsid w:val="0053498D"/>
    <w:rsid w:val="006A22F2"/>
    <w:rsid w:val="006D4F0D"/>
    <w:rsid w:val="00807980"/>
    <w:rsid w:val="008B695B"/>
    <w:rsid w:val="009F21DD"/>
    <w:rsid w:val="00A34151"/>
    <w:rsid w:val="00AE6269"/>
    <w:rsid w:val="00C275D3"/>
    <w:rsid w:val="00E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C6C"/>
  <w15:chartTrackingRefBased/>
  <w15:docId w15:val="{F578FB74-5537-4C18-8ACC-75F6392D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Leonova12348@outlook.com</cp:lastModifiedBy>
  <cp:revision>6</cp:revision>
  <cp:lastPrinted>2023-03-13T06:48:00Z</cp:lastPrinted>
  <dcterms:created xsi:type="dcterms:W3CDTF">2023-03-12T14:52:00Z</dcterms:created>
  <dcterms:modified xsi:type="dcterms:W3CDTF">2023-03-14T11:16:00Z</dcterms:modified>
</cp:coreProperties>
</file>